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E3" w:rsidRDefault="006878E3" w:rsidP="006878E3">
      <w:pPr>
        <w:pStyle w:val="Default"/>
        <w:jc w:val="center"/>
        <w:rPr>
          <w:b/>
          <w:bCs/>
          <w:sz w:val="22"/>
          <w:szCs w:val="22"/>
        </w:rPr>
      </w:pPr>
    </w:p>
    <w:p w:rsidR="006878E3" w:rsidRPr="00670540" w:rsidRDefault="006878E3" w:rsidP="006878E3">
      <w:pPr>
        <w:pStyle w:val="Default"/>
        <w:jc w:val="center"/>
        <w:rPr>
          <w:b/>
          <w:bCs/>
          <w:sz w:val="22"/>
          <w:szCs w:val="22"/>
        </w:rPr>
      </w:pPr>
      <w:r w:rsidRPr="00670540">
        <w:rPr>
          <w:b/>
          <w:bCs/>
          <w:sz w:val="22"/>
          <w:szCs w:val="22"/>
        </w:rPr>
        <w:t>AVISO DE PRIVACIDAD INTEGRAL</w:t>
      </w:r>
    </w:p>
    <w:p w:rsidR="006878E3" w:rsidRDefault="006878E3" w:rsidP="006878E3">
      <w:pPr>
        <w:pStyle w:val="Default"/>
        <w:rPr>
          <w:sz w:val="20"/>
          <w:szCs w:val="20"/>
        </w:rPr>
      </w:pPr>
    </w:p>
    <w:p w:rsidR="006878E3" w:rsidRDefault="006878E3" w:rsidP="006878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F10837">
        <w:rPr>
          <w:b/>
          <w:sz w:val="22"/>
          <w:szCs w:val="22"/>
        </w:rPr>
        <w:t>Secretaría de Educación Pública</w:t>
      </w:r>
      <w:r>
        <w:rPr>
          <w:b/>
          <w:sz w:val="22"/>
          <w:szCs w:val="22"/>
        </w:rPr>
        <w:t>,</w:t>
      </w:r>
      <w:r w:rsidRPr="00F10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través del </w:t>
      </w:r>
      <w:r w:rsidR="00D437E0">
        <w:rPr>
          <w:b/>
          <w:sz w:val="22"/>
          <w:szCs w:val="22"/>
        </w:rPr>
        <w:t xml:space="preserve">Centro de </w:t>
      </w:r>
      <w:r w:rsidRPr="00257204">
        <w:rPr>
          <w:b/>
          <w:sz w:val="22"/>
          <w:szCs w:val="22"/>
        </w:rPr>
        <w:t xml:space="preserve">Estudios Tecnológicos </w:t>
      </w:r>
      <w:r w:rsidR="00B71828">
        <w:rPr>
          <w:b/>
          <w:sz w:val="22"/>
          <w:szCs w:val="22"/>
        </w:rPr>
        <w:t>i</w:t>
      </w:r>
      <w:r w:rsidRPr="00257204">
        <w:rPr>
          <w:b/>
          <w:sz w:val="22"/>
          <w:szCs w:val="22"/>
        </w:rPr>
        <w:t xml:space="preserve">ndustrial y de </w:t>
      </w:r>
      <w:r w:rsidR="00B71828">
        <w:rPr>
          <w:b/>
          <w:sz w:val="22"/>
          <w:szCs w:val="22"/>
        </w:rPr>
        <w:t>s</w:t>
      </w:r>
      <w:r w:rsidRPr="00257204">
        <w:rPr>
          <w:b/>
          <w:sz w:val="22"/>
          <w:szCs w:val="22"/>
        </w:rPr>
        <w:t>ervicios No</w:t>
      </w:r>
      <w:r w:rsidR="00D437E0">
        <w:rPr>
          <w:b/>
          <w:sz w:val="22"/>
          <w:szCs w:val="22"/>
        </w:rPr>
        <w:t>. 147</w:t>
      </w:r>
      <w:r w:rsidRPr="00257204">
        <w:rPr>
          <w:sz w:val="22"/>
          <w:szCs w:val="22"/>
        </w:rPr>
        <w:t xml:space="preserve">, con domicilio </w:t>
      </w:r>
      <w:r w:rsidR="000C39F4">
        <w:rPr>
          <w:sz w:val="22"/>
          <w:szCs w:val="22"/>
        </w:rPr>
        <w:t xml:space="preserve">en </w:t>
      </w:r>
      <w:r w:rsidR="00D437E0" w:rsidRPr="000C39F4">
        <w:rPr>
          <w:b/>
          <w:color w:val="auto"/>
          <w:sz w:val="22"/>
          <w:szCs w:val="22"/>
        </w:rPr>
        <w:t>Prolongación Iturbide No. 1334, Col. El Rosario, Jalpa, Zac.</w:t>
      </w:r>
      <w:r w:rsidRPr="00257204">
        <w:rPr>
          <w:sz w:val="22"/>
          <w:szCs w:val="22"/>
        </w:rPr>
        <w:t xml:space="preserve">, es el </w:t>
      </w:r>
      <w:r w:rsidRPr="00532EC9">
        <w:rPr>
          <w:sz w:val="22"/>
          <w:szCs w:val="22"/>
        </w:rPr>
        <w:t>responsable del tratamiento de los datos personales que proporcion</w:t>
      </w:r>
      <w:r>
        <w:rPr>
          <w:sz w:val="22"/>
          <w:szCs w:val="22"/>
        </w:rPr>
        <w:t>a</w:t>
      </w:r>
      <w:r w:rsidRPr="00532EC9">
        <w:rPr>
          <w:sz w:val="22"/>
          <w:szCs w:val="22"/>
        </w:rPr>
        <w:t xml:space="preserve"> toda persona que presta</w:t>
      </w:r>
      <w:r>
        <w:rPr>
          <w:sz w:val="22"/>
          <w:szCs w:val="22"/>
        </w:rPr>
        <w:t>rá</w:t>
      </w:r>
      <w:r w:rsidRPr="00532EC9">
        <w:rPr>
          <w:sz w:val="22"/>
          <w:szCs w:val="22"/>
        </w:rPr>
        <w:t xml:space="preserve"> sus servicios como servidor público, alumnos</w:t>
      </w:r>
      <w:r>
        <w:rPr>
          <w:sz w:val="22"/>
          <w:szCs w:val="22"/>
        </w:rPr>
        <w:t xml:space="preserve"> </w:t>
      </w:r>
      <w:r w:rsidRPr="00532EC9">
        <w:rPr>
          <w:sz w:val="22"/>
          <w:szCs w:val="22"/>
        </w:rPr>
        <w:t>y personas físicas con actividad empresarial, los cuales serán protegidos conforme a lo dispuesto por la Ley General de Protección de Datos Personales en Posesión de los Sujetos Obligados, la Ley General de Transparencia y Acceso a la Información Pública, la Ley Federal de Transparencia y Acceso a la Información Pública y demás normatividad que resulte aplicable</w:t>
      </w:r>
      <w:r>
        <w:rPr>
          <w:sz w:val="22"/>
          <w:szCs w:val="22"/>
        </w:rPr>
        <w:t>.</w:t>
      </w: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Default="006878E3" w:rsidP="006878E3">
      <w:pPr>
        <w:pStyle w:val="Default"/>
        <w:jc w:val="both"/>
        <w:rPr>
          <w:b/>
          <w:bCs/>
          <w:sz w:val="22"/>
          <w:szCs w:val="22"/>
        </w:rPr>
      </w:pPr>
      <w:r w:rsidRPr="00257204">
        <w:rPr>
          <w:b/>
          <w:bCs/>
          <w:sz w:val="22"/>
          <w:szCs w:val="22"/>
        </w:rPr>
        <w:t xml:space="preserve">¿Qué datos personales se recaban y para qué finalidad? </w:t>
      </w: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6878E3" w:rsidRDefault="006878E3" w:rsidP="006878E3">
      <w:pPr>
        <w:pStyle w:val="Default"/>
        <w:jc w:val="both"/>
        <w:rPr>
          <w:sz w:val="22"/>
          <w:szCs w:val="22"/>
        </w:rPr>
      </w:pPr>
      <w:r w:rsidRPr="00532EC9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el caso de </w:t>
      </w:r>
      <w:r w:rsidRPr="001977A6">
        <w:rPr>
          <w:b/>
          <w:sz w:val="22"/>
          <w:szCs w:val="22"/>
        </w:rPr>
        <w:t>personal a contratar</w:t>
      </w:r>
      <w:r w:rsidRPr="009350B3">
        <w:rPr>
          <w:sz w:val="22"/>
          <w:szCs w:val="22"/>
        </w:rPr>
        <w:t>: Datos generales: nombre(s), apellido paterno, apellido materno, edad,</w:t>
      </w:r>
      <w:r>
        <w:rPr>
          <w:sz w:val="22"/>
          <w:szCs w:val="22"/>
        </w:rPr>
        <w:t xml:space="preserve"> </w:t>
      </w:r>
      <w:r w:rsidRPr="009350B3">
        <w:rPr>
          <w:sz w:val="22"/>
          <w:szCs w:val="22"/>
        </w:rPr>
        <w:t>sexo, estado civil</w:t>
      </w:r>
      <w:r>
        <w:rPr>
          <w:sz w:val="22"/>
          <w:szCs w:val="22"/>
        </w:rPr>
        <w:t>,</w:t>
      </w:r>
      <w:r w:rsidRPr="009350B3">
        <w:rPr>
          <w:sz w:val="22"/>
          <w:szCs w:val="22"/>
        </w:rPr>
        <w:t xml:space="preserve"> domicilio, colonia, delegación, código postal, capital, estado o municipio, fecha de nacimiento, lugar de nacimiento, nacionalidad,</w:t>
      </w:r>
      <w:r>
        <w:rPr>
          <w:sz w:val="22"/>
          <w:szCs w:val="22"/>
        </w:rPr>
        <w:t xml:space="preserve"> </w:t>
      </w:r>
      <w:r w:rsidRPr="009350B3">
        <w:rPr>
          <w:sz w:val="22"/>
          <w:szCs w:val="22"/>
        </w:rPr>
        <w:t>número telefónico (casa y celular), correo electrónico</w:t>
      </w:r>
      <w:r>
        <w:rPr>
          <w:sz w:val="22"/>
          <w:szCs w:val="22"/>
        </w:rPr>
        <w:t xml:space="preserve">, firma, </w:t>
      </w:r>
      <w:r w:rsidRPr="009350B3">
        <w:rPr>
          <w:sz w:val="22"/>
          <w:szCs w:val="22"/>
        </w:rPr>
        <w:t>nombre completo del cónyuge o concubina, hijos y abuelos (domicilio, ocupación y fecha de nacimiento); tipo de régimen (separación de bienes o sociedad conyugal); clave de elector, año de registro, emisión y vigencia, Clave Única de Registro de Población, Registro Federal de Contribuyentes,</w:t>
      </w:r>
      <w:r>
        <w:rPr>
          <w:sz w:val="22"/>
          <w:szCs w:val="22"/>
        </w:rPr>
        <w:t xml:space="preserve"> folio, clave de elector, huella digital</w:t>
      </w:r>
      <w:r w:rsidRPr="00532EC9">
        <w:rPr>
          <w:sz w:val="22"/>
          <w:szCs w:val="22"/>
        </w:rPr>
        <w:t>,</w:t>
      </w:r>
      <w:r>
        <w:rPr>
          <w:sz w:val="22"/>
          <w:szCs w:val="22"/>
        </w:rPr>
        <w:t xml:space="preserve"> número identificador (OCR-INE), calificaciones, promedio, número de matrícula; </w:t>
      </w:r>
      <w:r w:rsidRPr="009350B3">
        <w:rPr>
          <w:sz w:val="22"/>
          <w:szCs w:val="22"/>
        </w:rPr>
        <w:t>nombre de la</w:t>
      </w:r>
      <w:r>
        <w:rPr>
          <w:sz w:val="22"/>
          <w:szCs w:val="22"/>
        </w:rPr>
        <w:t xml:space="preserve"> carrera técnica,</w:t>
      </w:r>
      <w:r w:rsidRPr="009350B3">
        <w:rPr>
          <w:sz w:val="22"/>
          <w:szCs w:val="22"/>
        </w:rPr>
        <w:t xml:space="preserve"> licenciatura, posgrado, maestría o doctorado, firma del titular, lugar y fecha donde se expidió;</w:t>
      </w:r>
      <w:r>
        <w:rPr>
          <w:sz w:val="22"/>
          <w:szCs w:val="22"/>
        </w:rPr>
        <w:t xml:space="preserve"> número de cé</w:t>
      </w:r>
      <w:r w:rsidRPr="009350B3">
        <w:rPr>
          <w:sz w:val="22"/>
          <w:szCs w:val="22"/>
        </w:rPr>
        <w:t>dula profesional, información de su empleo actual y anteriores</w:t>
      </w:r>
      <w:r>
        <w:rPr>
          <w:sz w:val="22"/>
          <w:szCs w:val="22"/>
        </w:rPr>
        <w:t>, certificado de salud, con la finalidad de integrar el expediente laboral de conformidad con la normatividad vigente.</w:t>
      </w:r>
    </w:p>
    <w:p w:rsidR="006878E3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Default="006878E3" w:rsidP="006878E3">
      <w:pPr>
        <w:pStyle w:val="Default"/>
        <w:jc w:val="both"/>
        <w:rPr>
          <w:sz w:val="22"/>
          <w:szCs w:val="22"/>
        </w:rPr>
      </w:pPr>
      <w:r w:rsidRPr="00257204">
        <w:rPr>
          <w:sz w:val="22"/>
          <w:szCs w:val="22"/>
        </w:rPr>
        <w:t>Para el caso de alumnos: nombre, Clave Única de Registro de Población, nacionalidad, edad, lugar y fecha de nacimiento, sexo, domicilio particular, teléfono particular, documentos que acrediten escola</w:t>
      </w:r>
      <w:r>
        <w:rPr>
          <w:sz w:val="22"/>
          <w:szCs w:val="22"/>
        </w:rPr>
        <w:t>ridad, nombre del Padre o Tutor, certificado médico; con la finalidad de integrar su expediente personal e incorporarlos a este Subsistema Educativo.</w:t>
      </w: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Default="006878E3" w:rsidP="006878E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32EC9">
        <w:rPr>
          <w:rFonts w:ascii="Arial" w:eastAsiaTheme="minorHAnsi" w:hAnsi="Arial" w:cs="Arial"/>
          <w:color w:val="000000"/>
          <w:sz w:val="22"/>
          <w:szCs w:val="22"/>
        </w:rPr>
        <w:t xml:space="preserve">Para el caso de personas físicas </w:t>
      </w:r>
      <w:r>
        <w:rPr>
          <w:rFonts w:ascii="Arial" w:eastAsiaTheme="minorHAnsi" w:hAnsi="Arial" w:cs="Arial"/>
          <w:color w:val="000000"/>
          <w:sz w:val="22"/>
          <w:szCs w:val="22"/>
        </w:rPr>
        <w:t>proveedoras de bienes y/o servicios</w:t>
      </w:r>
      <w:r w:rsidRPr="00532EC9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  <w:r w:rsidRPr="009350B3">
        <w:rPr>
          <w:rFonts w:ascii="Arial" w:hAnsi="Arial" w:cs="Arial"/>
          <w:sz w:val="22"/>
          <w:szCs w:val="22"/>
        </w:rPr>
        <w:t>nombre(s), apellido paterno, apellido materno, edad,</w:t>
      </w:r>
      <w:r>
        <w:rPr>
          <w:rFonts w:ascii="Arial" w:hAnsi="Arial" w:cs="Arial"/>
          <w:sz w:val="22"/>
          <w:szCs w:val="22"/>
        </w:rPr>
        <w:t xml:space="preserve"> </w:t>
      </w:r>
      <w:r w:rsidRPr="009350B3">
        <w:rPr>
          <w:rFonts w:ascii="Arial" w:hAnsi="Arial" w:cs="Arial"/>
          <w:sz w:val="22"/>
          <w:szCs w:val="22"/>
        </w:rPr>
        <w:t>sexo, domicilio, colonia, delegación, código postal, capital, estado o municipio, fecha de nacimiento, lugar de nacimiento, nacionalidad,</w:t>
      </w:r>
      <w:r>
        <w:rPr>
          <w:rFonts w:ascii="Arial" w:hAnsi="Arial" w:cs="Arial"/>
          <w:sz w:val="22"/>
          <w:szCs w:val="22"/>
        </w:rPr>
        <w:t xml:space="preserve"> </w:t>
      </w:r>
      <w:r w:rsidRPr="009350B3">
        <w:rPr>
          <w:rFonts w:ascii="Arial" w:hAnsi="Arial" w:cs="Arial"/>
          <w:sz w:val="22"/>
          <w:szCs w:val="22"/>
        </w:rPr>
        <w:t>número telefónico (casa y celular), correo electrónico</w:t>
      </w:r>
      <w:r>
        <w:rPr>
          <w:rFonts w:ascii="Arial" w:hAnsi="Arial" w:cs="Arial"/>
          <w:sz w:val="22"/>
          <w:szCs w:val="22"/>
        </w:rPr>
        <w:t>, requeridos para el pago de facturas y/o elaboración del padrón de proveedores.</w:t>
      </w: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Pr="00532EC9" w:rsidRDefault="006878E3" w:rsidP="006878E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532EC9">
        <w:rPr>
          <w:rFonts w:ascii="Arial" w:eastAsiaTheme="minorHAnsi" w:hAnsi="Arial" w:cs="Arial"/>
          <w:b/>
          <w:bCs/>
          <w:sz w:val="22"/>
          <w:szCs w:val="22"/>
        </w:rPr>
        <w:t>Transferencia de Datos</w:t>
      </w:r>
    </w:p>
    <w:p w:rsidR="006878E3" w:rsidRDefault="006878E3" w:rsidP="006878E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32EC9">
        <w:rPr>
          <w:rFonts w:ascii="Arial" w:eastAsiaTheme="minorHAnsi" w:hAnsi="Arial" w:cs="Arial"/>
          <w:sz w:val="22"/>
          <w:szCs w:val="22"/>
        </w:rPr>
        <w:t>Se informa que no se realizarán transferencia de datos personales, salvo aquéllas que sean necesarias para atender los requerimientos de autoridad competente, debidamente fundados y motivados.</w:t>
      </w:r>
    </w:p>
    <w:p w:rsidR="006878E3" w:rsidRDefault="006878E3" w:rsidP="006878E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878E3" w:rsidRDefault="006878E3" w:rsidP="006878E3">
      <w:pPr>
        <w:pStyle w:val="Default"/>
        <w:jc w:val="both"/>
        <w:rPr>
          <w:b/>
          <w:bCs/>
          <w:sz w:val="22"/>
          <w:szCs w:val="22"/>
        </w:rPr>
      </w:pP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  <w:r w:rsidRPr="00257204">
        <w:rPr>
          <w:b/>
          <w:bCs/>
          <w:sz w:val="22"/>
          <w:szCs w:val="22"/>
        </w:rPr>
        <w:lastRenderedPageBreak/>
        <w:t xml:space="preserve">Fundamento para el tratamiento de datos personales </w:t>
      </w:r>
    </w:p>
    <w:p w:rsidR="006878E3" w:rsidRDefault="006878E3" w:rsidP="006878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plantel</w:t>
      </w:r>
      <w:r w:rsidRPr="00257204">
        <w:rPr>
          <w:sz w:val="22"/>
          <w:szCs w:val="22"/>
        </w:rPr>
        <w:t xml:space="preserve"> tratará los datos personales antes señalados con fundamento en</w:t>
      </w:r>
      <w:r>
        <w:rPr>
          <w:sz w:val="22"/>
          <w:szCs w:val="22"/>
        </w:rPr>
        <w:t xml:space="preserve"> el</w:t>
      </w:r>
      <w:r w:rsidRPr="00257204">
        <w:rPr>
          <w:sz w:val="22"/>
          <w:szCs w:val="22"/>
        </w:rPr>
        <w:t xml:space="preserve"> Reglamento Interior de la Secretaría de Educación Pública; Reglamento de las Condiciones Generales de Trabajo del personal de la Secretaría de Educación Pública; Manual para la Administración de los Recursos Humanos de la Secretaría de Educación Pública; Normas de Control Escolar aplicables a los planteles oficiales de Educación Media Superior, dependientes directamente de la Secretaría de Educación Pública; Normas Generales de Servicios Escolares para los planteles que integran el Sistema Nacional del Bachillerato; Normas Específicas para los Servicios Escolares de los planteles de la DGB, </w:t>
      </w:r>
      <w:proofErr w:type="spellStart"/>
      <w:r w:rsidRPr="00257204">
        <w:rPr>
          <w:sz w:val="22"/>
          <w:szCs w:val="22"/>
        </w:rPr>
        <w:t>DGCyTM</w:t>
      </w:r>
      <w:proofErr w:type="spellEnd"/>
      <w:r w:rsidRPr="00257204">
        <w:rPr>
          <w:sz w:val="22"/>
          <w:szCs w:val="22"/>
        </w:rPr>
        <w:t>, DGETA,</w:t>
      </w:r>
      <w:r>
        <w:rPr>
          <w:sz w:val="22"/>
          <w:szCs w:val="22"/>
        </w:rPr>
        <w:t xml:space="preserve"> DGETI, </w:t>
      </w:r>
      <w:proofErr w:type="spellStart"/>
      <w:r>
        <w:rPr>
          <w:sz w:val="22"/>
          <w:szCs w:val="22"/>
        </w:rPr>
        <w:t>CECyTES</w:t>
      </w:r>
      <w:proofErr w:type="spellEnd"/>
      <w:r>
        <w:rPr>
          <w:sz w:val="22"/>
          <w:szCs w:val="22"/>
        </w:rPr>
        <w:t xml:space="preserve"> e incorporadas y el Código Fiscal de la Federación para proveedores.</w:t>
      </w: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Pr="00257204" w:rsidRDefault="006878E3" w:rsidP="006878E3">
      <w:pPr>
        <w:pStyle w:val="Default"/>
        <w:jc w:val="both"/>
        <w:rPr>
          <w:sz w:val="22"/>
          <w:szCs w:val="22"/>
        </w:rPr>
      </w:pPr>
      <w:r w:rsidRPr="00257204">
        <w:rPr>
          <w:b/>
          <w:bCs/>
          <w:sz w:val="22"/>
          <w:szCs w:val="22"/>
        </w:rPr>
        <w:t xml:space="preserve">¿Dónde puedo ejercer mis derechos de acceso y corrección de datos personales? </w:t>
      </w:r>
    </w:p>
    <w:p w:rsidR="006878E3" w:rsidRDefault="006878E3" w:rsidP="006878E3">
      <w:pPr>
        <w:pStyle w:val="Default"/>
        <w:jc w:val="both"/>
        <w:rPr>
          <w:sz w:val="22"/>
          <w:szCs w:val="22"/>
        </w:rPr>
      </w:pPr>
      <w:r w:rsidRPr="00257204">
        <w:rPr>
          <w:sz w:val="22"/>
          <w:szCs w:val="22"/>
        </w:rPr>
        <w:t xml:space="preserve">Usted podrá ejercer sus derechos de acceso, rectificación, cancelación y oposición de sus datos personales (derechos ARCO), directamente en la Unidad de Transparencia de la Secretaría de Educación Pública, ubicada en </w:t>
      </w:r>
      <w:r>
        <w:rPr>
          <w:sz w:val="22"/>
          <w:szCs w:val="22"/>
        </w:rPr>
        <w:t>Brasil 31, oficina 218</w:t>
      </w:r>
      <w:r w:rsidRPr="00257204">
        <w:rPr>
          <w:sz w:val="22"/>
          <w:szCs w:val="22"/>
        </w:rPr>
        <w:t>, Colonia Centro, C.P. 060</w:t>
      </w:r>
      <w:r>
        <w:rPr>
          <w:sz w:val="22"/>
          <w:szCs w:val="22"/>
        </w:rPr>
        <w:t>2</w:t>
      </w:r>
      <w:r w:rsidRPr="00257204">
        <w:rPr>
          <w:sz w:val="22"/>
          <w:szCs w:val="22"/>
        </w:rPr>
        <w:t>0, CDMX; o bien, a través de la Plataforma Nacional de Transparencia (</w:t>
      </w:r>
      <w:r w:rsidRPr="00257204">
        <w:rPr>
          <w:color w:val="0000FF"/>
          <w:sz w:val="22"/>
          <w:szCs w:val="22"/>
        </w:rPr>
        <w:t>http://www.plataformadetransparencia.org.mx/</w:t>
      </w:r>
      <w:r w:rsidRPr="00257204">
        <w:rPr>
          <w:sz w:val="22"/>
          <w:szCs w:val="22"/>
        </w:rPr>
        <w:t xml:space="preserve">), o en el correo electrónico </w:t>
      </w:r>
      <w:hyperlink r:id="rId9" w:history="1">
        <w:r w:rsidRPr="000523B4">
          <w:rPr>
            <w:rStyle w:val="Hipervnculo"/>
            <w:sz w:val="22"/>
            <w:szCs w:val="22"/>
          </w:rPr>
          <w:t>unidaddeenlace@sep.gob.mx</w:t>
        </w:r>
      </w:hyperlink>
      <w:r>
        <w:rPr>
          <w:sz w:val="22"/>
          <w:szCs w:val="22"/>
        </w:rPr>
        <w:t>.</w:t>
      </w:r>
    </w:p>
    <w:p w:rsidR="006878E3" w:rsidRDefault="006878E3" w:rsidP="006878E3">
      <w:pPr>
        <w:pStyle w:val="Default"/>
        <w:jc w:val="both"/>
        <w:rPr>
          <w:sz w:val="22"/>
          <w:szCs w:val="22"/>
        </w:rPr>
      </w:pPr>
    </w:p>
    <w:p w:rsidR="006878E3" w:rsidRDefault="006878E3" w:rsidP="006878E3">
      <w:pPr>
        <w:pStyle w:val="Default"/>
        <w:jc w:val="both"/>
        <w:rPr>
          <w:color w:val="auto"/>
          <w:sz w:val="22"/>
          <w:szCs w:val="22"/>
        </w:rPr>
      </w:pPr>
      <w:r w:rsidRPr="00257204">
        <w:rPr>
          <w:sz w:val="22"/>
          <w:szCs w:val="22"/>
        </w:rPr>
        <w:t xml:space="preserve">Si desea conocer el procedimiento para el </w:t>
      </w:r>
      <w:r w:rsidRPr="00257204">
        <w:rPr>
          <w:color w:val="auto"/>
          <w:sz w:val="22"/>
          <w:szCs w:val="22"/>
        </w:rPr>
        <w:t xml:space="preserve">ejercicio de estos derechos, puede acudir a la Unidad de Transparencia de la SEP, enviar un correo electrónico a la dirección antes señalada o comunicarse al teléfono 36011000 ext. </w:t>
      </w:r>
      <w:r>
        <w:rPr>
          <w:color w:val="auto"/>
          <w:sz w:val="22"/>
          <w:szCs w:val="22"/>
        </w:rPr>
        <w:t>53470</w:t>
      </w:r>
      <w:r w:rsidRPr="00257204">
        <w:rPr>
          <w:color w:val="auto"/>
          <w:sz w:val="22"/>
          <w:szCs w:val="22"/>
        </w:rPr>
        <w:t xml:space="preserve">. </w:t>
      </w:r>
    </w:p>
    <w:p w:rsidR="006878E3" w:rsidRPr="00257204" w:rsidRDefault="006878E3" w:rsidP="006878E3">
      <w:pPr>
        <w:pStyle w:val="Default"/>
        <w:jc w:val="both"/>
        <w:rPr>
          <w:color w:val="auto"/>
          <w:sz w:val="22"/>
          <w:szCs w:val="22"/>
        </w:rPr>
      </w:pPr>
    </w:p>
    <w:p w:rsidR="006878E3" w:rsidRDefault="006878E3" w:rsidP="006878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Fecha: </w:t>
      </w:r>
      <w:r w:rsidR="007C75F7">
        <w:rPr>
          <w:rFonts w:ascii="Arial" w:hAnsi="Arial" w:cs="Arial"/>
          <w:b/>
          <w:bCs/>
          <w:sz w:val="22"/>
          <w:szCs w:val="22"/>
        </w:rPr>
        <w:t>1</w:t>
      </w:r>
      <w:r w:rsidR="007C4DF7">
        <w:rPr>
          <w:rFonts w:ascii="Arial" w:hAnsi="Arial" w:cs="Arial"/>
          <w:b/>
          <w:bCs/>
          <w:sz w:val="22"/>
          <w:szCs w:val="22"/>
        </w:rPr>
        <w:t>1</w:t>
      </w:r>
      <w:r w:rsidR="007C75F7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C4DF7">
        <w:rPr>
          <w:rFonts w:ascii="Arial" w:hAnsi="Arial" w:cs="Arial"/>
          <w:b/>
          <w:bCs/>
          <w:sz w:val="22"/>
          <w:szCs w:val="22"/>
        </w:rPr>
        <w:t>abril</w:t>
      </w:r>
      <w:r w:rsidR="007C75F7">
        <w:rPr>
          <w:rFonts w:ascii="Arial" w:hAnsi="Arial" w:cs="Arial"/>
          <w:b/>
          <w:bCs/>
          <w:sz w:val="22"/>
          <w:szCs w:val="22"/>
        </w:rPr>
        <w:t xml:space="preserve"> de 2019</w:t>
      </w:r>
    </w:p>
    <w:p w:rsidR="006878E3" w:rsidRDefault="006878E3" w:rsidP="006878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B23" w:rsidRPr="006878E3" w:rsidRDefault="00550B23" w:rsidP="006878E3"/>
    <w:sectPr w:rsidR="00550B23" w:rsidRPr="006878E3" w:rsidSect="00714CAC">
      <w:headerReference w:type="default" r:id="rId10"/>
      <w:footerReference w:type="default" r:id="rId11"/>
      <w:pgSz w:w="12240" w:h="15840" w:code="1"/>
      <w:pgMar w:top="2736" w:right="1440" w:bottom="1411" w:left="1440" w:header="706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9A" w:rsidRDefault="0099549A" w:rsidP="008D4B98">
      <w:r>
        <w:separator/>
      </w:r>
    </w:p>
  </w:endnote>
  <w:endnote w:type="continuationSeparator" w:id="0">
    <w:p w:rsidR="0099549A" w:rsidRDefault="0099549A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C" w:rsidRPr="00B41681" w:rsidRDefault="00714CAC" w:rsidP="00C41176">
    <w:pPr>
      <w:pStyle w:val="Piedepgina"/>
      <w:jc w:val="center"/>
      <w:rPr>
        <w:rFonts w:ascii="Montserrat SemiBold" w:hAnsi="Montserrat SemiBold" w:cs="Calibri"/>
        <w:b/>
        <w:spacing w:val="6"/>
        <w:sz w:val="14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9A" w:rsidRDefault="0099549A" w:rsidP="008D4B98">
      <w:r>
        <w:separator/>
      </w:r>
    </w:p>
  </w:footnote>
  <w:footnote w:type="continuationSeparator" w:id="0">
    <w:p w:rsidR="0099549A" w:rsidRDefault="0099549A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15" w:rsidRDefault="00086E41" w:rsidP="00B11220">
    <w:pPr>
      <w:pStyle w:val="Encabezado"/>
      <w:tabs>
        <w:tab w:val="left" w:pos="5955"/>
      </w:tabs>
      <w:jc w:val="right"/>
      <w:rPr>
        <w:sz w:val="16"/>
        <w:szCs w:val="16"/>
      </w:rPr>
    </w:pPr>
    <w:r>
      <w:rPr>
        <w:noProof/>
        <w:lang w:eastAsia="es-MX"/>
      </w:rPr>
      <w:drawing>
        <wp:anchor distT="0" distB="105918" distL="169164" distR="170815" simplePos="0" relativeHeight="251657728" behindDoc="1" locked="0" layoutInCell="1" allowOverlap="1">
          <wp:simplePos x="0" y="0"/>
          <wp:positionH relativeFrom="column">
            <wp:posOffset>-885571</wp:posOffset>
          </wp:positionH>
          <wp:positionV relativeFrom="paragraph">
            <wp:posOffset>-762635</wp:posOffset>
          </wp:positionV>
          <wp:extent cx="7746746" cy="10032492"/>
          <wp:effectExtent l="57150" t="0" r="45085" b="102235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10032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  <w:p w:rsidR="00B11220" w:rsidRPr="002223E0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8"/>
        <w:szCs w:val="18"/>
      </w:rPr>
    </w:pPr>
    <w:r w:rsidRPr="002223E0">
      <w:rPr>
        <w:sz w:val="18"/>
        <w:szCs w:val="18"/>
      </w:rPr>
      <w:t>Subsecretaría de Educación Media Superior</w:t>
    </w:r>
  </w:p>
  <w:p w:rsidR="00164A45" w:rsidRDefault="00B11220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8"/>
        <w:szCs w:val="18"/>
      </w:rPr>
    </w:pPr>
    <w:r w:rsidRPr="002223E0">
      <w:rPr>
        <w:sz w:val="18"/>
        <w:szCs w:val="18"/>
      </w:rPr>
      <w:t xml:space="preserve"> Unidad de Educación Media Superior Tecnológica Industrial y de Servicios</w:t>
    </w:r>
  </w:p>
  <w:p w:rsidR="00164A45" w:rsidRPr="00164A45" w:rsidRDefault="00164A45" w:rsidP="00B11220">
    <w:pPr>
      <w:pStyle w:val="Encabezado"/>
      <w:tabs>
        <w:tab w:val="clear" w:pos="8838"/>
        <w:tab w:val="left" w:pos="5955"/>
        <w:tab w:val="right" w:pos="8842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83"/>
    <w:multiLevelType w:val="hybridMultilevel"/>
    <w:tmpl w:val="DB668C04"/>
    <w:lvl w:ilvl="0" w:tplc="BF8877A8">
      <w:start w:val="1"/>
      <w:numFmt w:val="decimal"/>
      <w:lvlText w:val="%1."/>
      <w:lvlJc w:val="left"/>
      <w:pPr>
        <w:ind w:left="810" w:hanging="45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8"/>
    <w:rsid w:val="00086E41"/>
    <w:rsid w:val="000C2781"/>
    <w:rsid w:val="000C39F4"/>
    <w:rsid w:val="0011414D"/>
    <w:rsid w:val="00157094"/>
    <w:rsid w:val="00164A45"/>
    <w:rsid w:val="00180B82"/>
    <w:rsid w:val="001B28A7"/>
    <w:rsid w:val="001D2228"/>
    <w:rsid w:val="001F0A10"/>
    <w:rsid w:val="001F74D4"/>
    <w:rsid w:val="00211939"/>
    <w:rsid w:val="002223E0"/>
    <w:rsid w:val="00273EF1"/>
    <w:rsid w:val="002B4F36"/>
    <w:rsid w:val="002C6D03"/>
    <w:rsid w:val="00366ADC"/>
    <w:rsid w:val="003947B4"/>
    <w:rsid w:val="003C3A44"/>
    <w:rsid w:val="00424C91"/>
    <w:rsid w:val="004812D1"/>
    <w:rsid w:val="004812F9"/>
    <w:rsid w:val="00485CA9"/>
    <w:rsid w:val="004D4352"/>
    <w:rsid w:val="004F0657"/>
    <w:rsid w:val="004F6E1B"/>
    <w:rsid w:val="0050523E"/>
    <w:rsid w:val="00550B23"/>
    <w:rsid w:val="00583543"/>
    <w:rsid w:val="005A3428"/>
    <w:rsid w:val="00600536"/>
    <w:rsid w:val="00666E78"/>
    <w:rsid w:val="006878E3"/>
    <w:rsid w:val="006B5F76"/>
    <w:rsid w:val="00714CAC"/>
    <w:rsid w:val="007170C5"/>
    <w:rsid w:val="0073589D"/>
    <w:rsid w:val="00771D18"/>
    <w:rsid w:val="007902C6"/>
    <w:rsid w:val="007A6A78"/>
    <w:rsid w:val="007C4DF7"/>
    <w:rsid w:val="007C75F7"/>
    <w:rsid w:val="0082320A"/>
    <w:rsid w:val="0082733B"/>
    <w:rsid w:val="008338E6"/>
    <w:rsid w:val="0085050B"/>
    <w:rsid w:val="008562DF"/>
    <w:rsid w:val="00863437"/>
    <w:rsid w:val="00870C68"/>
    <w:rsid w:val="008910DA"/>
    <w:rsid w:val="008A2491"/>
    <w:rsid w:val="008B10D6"/>
    <w:rsid w:val="008C2E75"/>
    <w:rsid w:val="008D4B98"/>
    <w:rsid w:val="00937AB7"/>
    <w:rsid w:val="0094153D"/>
    <w:rsid w:val="00942972"/>
    <w:rsid w:val="00962E58"/>
    <w:rsid w:val="00972915"/>
    <w:rsid w:val="00987B12"/>
    <w:rsid w:val="0099549A"/>
    <w:rsid w:val="00A02834"/>
    <w:rsid w:val="00A46368"/>
    <w:rsid w:val="00A73593"/>
    <w:rsid w:val="00AC2214"/>
    <w:rsid w:val="00AC2643"/>
    <w:rsid w:val="00AC4C3D"/>
    <w:rsid w:val="00AC61B6"/>
    <w:rsid w:val="00AE15F6"/>
    <w:rsid w:val="00AE2C19"/>
    <w:rsid w:val="00B11220"/>
    <w:rsid w:val="00B32917"/>
    <w:rsid w:val="00B41681"/>
    <w:rsid w:val="00B71828"/>
    <w:rsid w:val="00B727C0"/>
    <w:rsid w:val="00B73A0F"/>
    <w:rsid w:val="00BA3544"/>
    <w:rsid w:val="00C06215"/>
    <w:rsid w:val="00C41176"/>
    <w:rsid w:val="00CB7007"/>
    <w:rsid w:val="00CD5CB0"/>
    <w:rsid w:val="00CD5CE4"/>
    <w:rsid w:val="00CE22A5"/>
    <w:rsid w:val="00CE2E1A"/>
    <w:rsid w:val="00D15C90"/>
    <w:rsid w:val="00D25235"/>
    <w:rsid w:val="00D437E0"/>
    <w:rsid w:val="00D624B1"/>
    <w:rsid w:val="00DA613E"/>
    <w:rsid w:val="00E16142"/>
    <w:rsid w:val="00E201E5"/>
    <w:rsid w:val="00E26ED3"/>
    <w:rsid w:val="00E32B3B"/>
    <w:rsid w:val="00E85268"/>
    <w:rsid w:val="00E87745"/>
    <w:rsid w:val="00EC2BAD"/>
    <w:rsid w:val="00EE0CA3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A73593"/>
    <w:rPr>
      <w:b/>
      <w:bCs/>
    </w:rPr>
  </w:style>
  <w:style w:type="paragraph" w:styleId="Prrafodelista">
    <w:name w:val="List Paragraph"/>
    <w:basedOn w:val="Normal"/>
    <w:uiPriority w:val="34"/>
    <w:qFormat/>
    <w:rsid w:val="00A7359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78E3"/>
    <w:rPr>
      <w:color w:val="0563C1" w:themeColor="hyperlink"/>
      <w:u w:val="single"/>
    </w:rPr>
  </w:style>
  <w:style w:type="paragraph" w:customStyle="1" w:styleId="Default">
    <w:name w:val="Default"/>
    <w:rsid w:val="006878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A73593"/>
    <w:rPr>
      <w:b/>
      <w:bCs/>
    </w:rPr>
  </w:style>
  <w:style w:type="paragraph" w:styleId="Prrafodelista">
    <w:name w:val="List Paragraph"/>
    <w:basedOn w:val="Normal"/>
    <w:uiPriority w:val="34"/>
    <w:qFormat/>
    <w:rsid w:val="00A7359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78E3"/>
    <w:rPr>
      <w:color w:val="0563C1" w:themeColor="hyperlink"/>
      <w:u w:val="single"/>
    </w:rPr>
  </w:style>
  <w:style w:type="paragraph" w:customStyle="1" w:styleId="Default">
    <w:name w:val="Default"/>
    <w:rsid w:val="006878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idaddeenlace@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5CDA-7F91-4FD6-90A0-77C2E87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Recursos Humanos</cp:lastModifiedBy>
  <cp:revision>7</cp:revision>
  <cp:lastPrinted>2018-12-19T23:31:00Z</cp:lastPrinted>
  <dcterms:created xsi:type="dcterms:W3CDTF">2019-03-27T18:56:00Z</dcterms:created>
  <dcterms:modified xsi:type="dcterms:W3CDTF">2019-05-10T17:29:00Z</dcterms:modified>
</cp:coreProperties>
</file>